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405584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05584">
        <w:rPr>
          <w:rFonts w:ascii="Times New Roman" w:hAnsi="Times New Roman" w:cs="Times New Roman"/>
          <w:sz w:val="28"/>
          <w:szCs w:val="28"/>
          <w:lang w:val="kk-KZ"/>
        </w:rPr>
        <w:t>12 Банктік инвестициялық несиелеу механизімі және қарызалушының диогностикасын анықтау. Жеке творчествалық жұмыс жазу.</w:t>
      </w:r>
    </w:p>
    <w:p w:rsidR="00405584" w:rsidRPr="00405584" w:rsidRDefault="00405584" w:rsidP="00405584">
      <w:pPr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bCs/>
          <w:sz w:val="28"/>
          <w:szCs w:val="28"/>
        </w:rPr>
        <w:t xml:space="preserve">1) </w:t>
      </w:r>
      <w:r w:rsidRPr="00405584">
        <w:rPr>
          <w:rFonts w:ascii="Times New Roman" w:hAnsi="Times New Roman" w:cs="Times New Roman"/>
          <w:sz w:val="28"/>
          <w:szCs w:val="28"/>
        </w:rPr>
        <w:t>Клиент 3,5 жылға депозиттік шотқа 1 000 000 тг салды. Жылдық жай пайыздық қойылым 17%-ға тең. Мерзімнің аяғында есептелген пайызды анықтау керек.</w:t>
      </w:r>
    </w:p>
    <w:p w:rsidR="00405584" w:rsidRPr="00405584" w:rsidRDefault="00405584" w:rsidP="00405584">
      <w:pPr>
        <w:jc w:val="both"/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sz w:val="28"/>
          <w:szCs w:val="28"/>
        </w:rPr>
        <w:t>2)  16950 доллар тұратын құрал-жабдықты сатып алу 10 жыл бойы әр жыл сайын 3000 доллар үнемдеуге мүмкіндік береді. Табыстылықтың ішкі нормасын анықтаңыз.</w:t>
      </w:r>
    </w:p>
    <w:p w:rsidR="00405584" w:rsidRPr="00405584" w:rsidRDefault="00405584" w:rsidP="004055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sz w:val="28"/>
          <w:szCs w:val="28"/>
        </w:rPr>
        <w:t>3) Келесі мәлметтер негізінде таза ақша ағымының жылдық мөлшерін анықтаңыздар:</w:t>
      </w:r>
    </w:p>
    <w:p w:rsidR="00405584" w:rsidRPr="00405584" w:rsidRDefault="00405584" w:rsidP="004055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sz w:val="28"/>
          <w:szCs w:val="28"/>
        </w:rPr>
        <w:t>Өнімді өткізуден түскен кіріс – 7830 мың. теңге.</w:t>
      </w:r>
    </w:p>
    <w:p w:rsidR="00405584" w:rsidRPr="00405584" w:rsidRDefault="00405584" w:rsidP="004055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sz w:val="28"/>
          <w:szCs w:val="28"/>
        </w:rPr>
        <w:t>Амортизациялық аударым – 650 мың. теңге.</w:t>
      </w:r>
    </w:p>
    <w:p w:rsidR="00405584" w:rsidRPr="00405584" w:rsidRDefault="00405584" w:rsidP="004055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05584">
        <w:rPr>
          <w:rFonts w:ascii="Times New Roman" w:hAnsi="Times New Roman" w:cs="Times New Roman"/>
          <w:sz w:val="28"/>
          <w:szCs w:val="28"/>
        </w:rPr>
        <w:t>Салық ставкасы – 30%</w:t>
      </w:r>
    </w:p>
    <w:p w:rsidR="00405584" w:rsidRPr="00405584" w:rsidRDefault="00405584">
      <w:pPr>
        <w:rPr>
          <w:rFonts w:ascii="Times New Roman" w:hAnsi="Times New Roman" w:cs="Times New Roman"/>
          <w:sz w:val="28"/>
          <w:szCs w:val="28"/>
        </w:rPr>
      </w:pPr>
    </w:p>
    <w:sectPr w:rsidR="00405584" w:rsidRPr="00405584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584"/>
    <w:rsid w:val="000363BA"/>
    <w:rsid w:val="00405584"/>
    <w:rsid w:val="007C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45818B-AEFB-48E1-9326-10FC80FD1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2019-09-19T10:33:00Z</dcterms:created>
  <dcterms:modified xsi:type="dcterms:W3CDTF">2019-09-19T10:33:00Z</dcterms:modified>
</cp:coreProperties>
</file>